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C3" w:rsidRDefault="00FB7CF4" w:rsidP="00683D20">
      <w:pPr>
        <w:jc w:val="center"/>
        <w:rPr>
          <w:b/>
        </w:rPr>
      </w:pPr>
      <w:r w:rsidRPr="00FB7CF4">
        <w:rPr>
          <w:b/>
        </w:rPr>
        <w:t>NOME DO CURSO</w:t>
      </w:r>
    </w:p>
    <w:p w:rsidR="00FB7CF4" w:rsidRPr="00FB7CF4" w:rsidRDefault="00FB7CF4" w:rsidP="00CD3891">
      <w:pPr>
        <w:ind w:firstLine="708"/>
      </w:pPr>
      <w:r w:rsidRPr="00FB7CF4">
        <w:t>Curso de Primeiros Socorros com Desfibrilhação Automática Externa (DAE)</w:t>
      </w:r>
      <w:r w:rsidR="00CD3891">
        <w:t>.</w:t>
      </w:r>
    </w:p>
    <w:p w:rsidR="00FB7CF4" w:rsidRDefault="00FB7CF4" w:rsidP="00A31CC3"/>
    <w:p w:rsidR="00A31CC3" w:rsidRPr="00FB7CF4" w:rsidRDefault="00FB7CF4" w:rsidP="00683D20">
      <w:pPr>
        <w:jc w:val="center"/>
        <w:rPr>
          <w:b/>
        </w:rPr>
      </w:pPr>
      <w:r w:rsidRPr="00FB7CF4">
        <w:rPr>
          <w:b/>
        </w:rPr>
        <w:t>ENQUADRAMENTO DO CONTEXTO</w:t>
      </w:r>
    </w:p>
    <w:p w:rsidR="00FB7CF4" w:rsidRPr="00683D20" w:rsidRDefault="00683D20" w:rsidP="00683D20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A31CC3" w:rsidRPr="00683D20">
        <w:rPr>
          <w:b/>
        </w:rPr>
        <w:t xml:space="preserve">erfil e </w:t>
      </w:r>
      <w:r w:rsidR="00F42C69">
        <w:rPr>
          <w:b/>
        </w:rPr>
        <w:t>as necessidades do público-alvo</w:t>
      </w:r>
    </w:p>
    <w:p w:rsidR="00CD3891" w:rsidRDefault="00C6048B" w:rsidP="00683D20">
      <w:pPr>
        <w:pStyle w:val="Default"/>
        <w:spacing w:line="360" w:lineRule="auto"/>
        <w:ind w:firstLine="405"/>
        <w:jc w:val="both"/>
        <w:rPr>
          <w:sz w:val="23"/>
          <w:szCs w:val="23"/>
        </w:rPr>
      </w:pPr>
      <w:r>
        <w:rPr>
          <w:sz w:val="23"/>
          <w:szCs w:val="23"/>
        </w:rPr>
        <w:t>Para F</w:t>
      </w:r>
      <w:r w:rsidR="005F2019">
        <w:rPr>
          <w:sz w:val="23"/>
          <w:szCs w:val="23"/>
        </w:rPr>
        <w:t>ormandos do Curso de Formação Inicial de Guardas, futuros militares da Guarda Nacional Republicana, leigos na área da saúde.</w:t>
      </w:r>
    </w:p>
    <w:p w:rsidR="00CD3891" w:rsidRDefault="005F2019" w:rsidP="00683D20">
      <w:pPr>
        <w:pStyle w:val="Default"/>
        <w:spacing w:line="360" w:lineRule="auto"/>
        <w:ind w:firstLine="4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Na sua missão diária os profissionais da Guarda são muitas das vezes os primeiros a prestarem socorro a vítimas de doença súbita ou em paragem cardiorrespiratória, nomeadamente quando inseridos nos núcleos de programas especiais.</w:t>
      </w:r>
    </w:p>
    <w:p w:rsidR="005F2019" w:rsidRDefault="005F2019" w:rsidP="00683D20">
      <w:pPr>
        <w:pStyle w:val="Default"/>
        <w:spacing w:line="360" w:lineRule="auto"/>
        <w:ind w:firstLine="4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Este curso inovador permite que os futuros guardas adquiram competências no âmbito dos primeiros socorros de forma a que identifiquem a situação em que a vítima se encontra, prestem o primeiro socorro e acionar os meios necessários através do número de emergência. </w:t>
      </w:r>
    </w:p>
    <w:p w:rsidR="005F2019" w:rsidRDefault="005F2019" w:rsidP="00A31CC3"/>
    <w:p w:rsidR="00A31CC3" w:rsidRPr="00683D20" w:rsidRDefault="00683D20" w:rsidP="00683D20">
      <w:pPr>
        <w:pStyle w:val="PargrafodaLista"/>
        <w:numPr>
          <w:ilvl w:val="0"/>
          <w:numId w:val="1"/>
        </w:numPr>
        <w:rPr>
          <w:b/>
        </w:rPr>
      </w:pPr>
      <w:r w:rsidRPr="00683D20">
        <w:rPr>
          <w:b/>
        </w:rPr>
        <w:t xml:space="preserve"> </w:t>
      </w:r>
      <w:r w:rsidR="00A31CC3" w:rsidRPr="00683D20">
        <w:rPr>
          <w:b/>
        </w:rPr>
        <w:t xml:space="preserve"> </w:t>
      </w:r>
      <w:r w:rsidRPr="00683D20">
        <w:rPr>
          <w:b/>
        </w:rPr>
        <w:t>Descrição do curso</w:t>
      </w:r>
    </w:p>
    <w:p w:rsidR="005F2019" w:rsidRDefault="005F2019" w:rsidP="00683D20">
      <w:pPr>
        <w:pStyle w:val="Default"/>
        <w:spacing w:line="360" w:lineRule="auto"/>
        <w:ind w:firstLine="405"/>
        <w:jc w:val="both"/>
        <w:rPr>
          <w:sz w:val="23"/>
          <w:szCs w:val="23"/>
        </w:rPr>
      </w:pPr>
      <w:r>
        <w:rPr>
          <w:sz w:val="23"/>
          <w:szCs w:val="23"/>
        </w:rPr>
        <w:t>Neste curso</w:t>
      </w:r>
      <w:r w:rsidR="00C6048B">
        <w:rPr>
          <w:sz w:val="23"/>
          <w:szCs w:val="23"/>
        </w:rPr>
        <w:t xml:space="preserve"> (componente on-line)</w:t>
      </w:r>
      <w:r>
        <w:rPr>
          <w:sz w:val="23"/>
          <w:szCs w:val="23"/>
        </w:rPr>
        <w:t xml:space="preserve"> vai poder adquirir conhecimentos básicos e fundamentais relativamente aos deveres do Socorrista, à avaliação da segurança da vítima e do socorrista, à avaliação da vítima e o ativar corretamente o Sistema Integrado de Emergência Médica (SIEM). </w:t>
      </w:r>
    </w:p>
    <w:p w:rsidR="005F2019" w:rsidRDefault="005F2019" w:rsidP="00683D20">
      <w:pPr>
        <w:spacing w:line="360" w:lineRule="auto"/>
        <w:jc w:val="both"/>
      </w:pPr>
    </w:p>
    <w:p w:rsidR="00A31CC3" w:rsidRPr="005F2019" w:rsidRDefault="005F2019" w:rsidP="00683D20">
      <w:pPr>
        <w:jc w:val="center"/>
        <w:rPr>
          <w:b/>
        </w:rPr>
      </w:pPr>
      <w:r w:rsidRPr="005F2019">
        <w:rPr>
          <w:b/>
        </w:rPr>
        <w:t>OBJETIVOS DO CURSO</w:t>
      </w:r>
    </w:p>
    <w:p w:rsidR="005F2019" w:rsidRDefault="005F2019" w:rsidP="00683D20">
      <w:pPr>
        <w:spacing w:line="360" w:lineRule="auto"/>
        <w:ind w:firstLine="708"/>
        <w:jc w:val="both"/>
      </w:pPr>
      <w:r w:rsidRPr="005F2019">
        <w:t>Desenvolver competências ao nível do primeiro socorro de forma a estabilizar uma vítima de doença súbita ou de paragem cardiorrespiratória. Em Portugal as doenças cardiovasculares constituem um dos problemas mais graves para a população, representando a principal causa de morte. A maioria destas ocorrem em ambiente extra-hospitalar e tem como fator desencadeante a doença coronária. Quem presencia a situação deverá saber identificar precocemente a gravidade da situação, acionar o sistema de emergência e iniciar as manobras de estabilização até à chegada dos meios diferenciados. À luz do conhecimento atual considera-se que são estes aspetos que modificam os resultados na abordagem das vítimas, aumentando a probabilidade de sobrevivência das mesmas.</w:t>
      </w:r>
    </w:p>
    <w:p w:rsidR="00CD3891" w:rsidRDefault="00CD3891" w:rsidP="00683D20">
      <w:pPr>
        <w:spacing w:line="360" w:lineRule="auto"/>
        <w:ind w:firstLine="708"/>
        <w:jc w:val="both"/>
      </w:pPr>
    </w:p>
    <w:p w:rsidR="00CD3891" w:rsidRDefault="00CD3891" w:rsidP="00683D20">
      <w:pPr>
        <w:spacing w:line="360" w:lineRule="auto"/>
        <w:ind w:firstLine="708"/>
        <w:jc w:val="both"/>
      </w:pPr>
    </w:p>
    <w:p w:rsidR="00A31CC3" w:rsidRPr="005F2019" w:rsidRDefault="005F2019" w:rsidP="00A31CC3">
      <w:pPr>
        <w:rPr>
          <w:b/>
        </w:rPr>
      </w:pPr>
      <w:r w:rsidRPr="005F2019">
        <w:rPr>
          <w:b/>
        </w:rPr>
        <w:t>FUNCIONAMENTO DO CURSO</w:t>
      </w:r>
    </w:p>
    <w:p w:rsidR="005F2019" w:rsidRDefault="005F2019" w:rsidP="00683D20">
      <w:pPr>
        <w:spacing w:line="360" w:lineRule="auto"/>
        <w:ind w:firstLine="708"/>
        <w:jc w:val="both"/>
      </w:pPr>
      <w:r>
        <w:t>Este é um curso com duração de 10 hor</w:t>
      </w:r>
      <w:r w:rsidR="00683D20">
        <w:t>as, estruturado em 4 módulos</w:t>
      </w:r>
      <w:r>
        <w:t xml:space="preserve"> </w:t>
      </w:r>
      <w:r w:rsidR="00683D20">
        <w:t>(</w:t>
      </w:r>
      <w:r>
        <w:t>e-</w:t>
      </w:r>
      <w:proofErr w:type="spellStart"/>
      <w:r>
        <w:t>learning</w:t>
      </w:r>
      <w:proofErr w:type="spellEnd"/>
      <w:r w:rsidR="00683D20">
        <w:t>)</w:t>
      </w:r>
      <w:r w:rsidR="00F42C69">
        <w:t xml:space="preserve"> e</w:t>
      </w:r>
      <w:r>
        <w:t xml:space="preserve"> </w:t>
      </w:r>
      <w:r w:rsidR="00683D20">
        <w:t>com sessões</w:t>
      </w:r>
      <w:r w:rsidR="00F42C69">
        <w:t xml:space="preserve"> presenciais (8 horas</w:t>
      </w:r>
      <w:r>
        <w:t xml:space="preserve">). Estima-se uma carga de trabalho </w:t>
      </w:r>
      <w:r w:rsidR="00683D20">
        <w:t>semanal de</w:t>
      </w:r>
      <w:r>
        <w:t xml:space="preserve"> 5 horas. Cada módulo terá a duração de cerca de 30 minutos</w:t>
      </w:r>
      <w:r w:rsidR="00683D20">
        <w:t xml:space="preserve"> (recurso vídeo)</w:t>
      </w:r>
      <w:r>
        <w:t>, visando transmissão de conhecimentos parciais relativos ao curso.</w:t>
      </w:r>
    </w:p>
    <w:p w:rsidR="005F2019" w:rsidRDefault="005F2019" w:rsidP="00683D20">
      <w:pPr>
        <w:spacing w:line="360" w:lineRule="auto"/>
        <w:jc w:val="both"/>
      </w:pPr>
      <w:r>
        <w:tab/>
        <w:t>As atividades de ensino-aprendizagem relativas aos módulos de formação deste curso funcionam em regime à distância on-line, com recurso a uma plataforma de e-</w:t>
      </w:r>
      <w:proofErr w:type="spellStart"/>
      <w:r>
        <w:t>learning</w:t>
      </w:r>
      <w:proofErr w:type="spellEnd"/>
      <w:r>
        <w:t>, bem como outras</w:t>
      </w:r>
      <w:r w:rsidR="00F42C69">
        <w:t xml:space="preserve"> ferramentas típicas da web 2.0 e, em caso de se houver aproveitamento, segue-se o regime presencial.</w:t>
      </w:r>
    </w:p>
    <w:p w:rsidR="005F2019" w:rsidRDefault="005F2019" w:rsidP="00683D20">
      <w:pPr>
        <w:spacing w:line="360" w:lineRule="auto"/>
        <w:jc w:val="both"/>
      </w:pPr>
      <w:r>
        <w:tab/>
        <w:t xml:space="preserve"> A metodologia</w:t>
      </w:r>
      <w:r w:rsidR="00683D20">
        <w:t>, da componente e-</w:t>
      </w:r>
      <w:proofErr w:type="spellStart"/>
      <w:r w:rsidR="00683D20">
        <w:t>learning</w:t>
      </w:r>
      <w:proofErr w:type="spellEnd"/>
      <w:r w:rsidR="00683D20">
        <w:t>,</w:t>
      </w:r>
      <w:r>
        <w:t xml:space="preserve"> assenta em x vetores fundamentais: Visualização de um vídeo sobre o módulo; Estudo e reflexão individual; Participação ativa em discussões tematizadas assíncronas e trabalho colaborativo (participação em fóruns temáticos); Realização de um teste de escolha múltipla</w:t>
      </w:r>
      <w:r w:rsidR="00F42C69">
        <w:t xml:space="preserve"> (2 questões)</w:t>
      </w:r>
      <w:r>
        <w:t>, o Formando só pode passar ao módulo seguinte se responder acertadamente a todas as questões.</w:t>
      </w:r>
    </w:p>
    <w:p w:rsidR="005F2019" w:rsidRDefault="005F2019" w:rsidP="00683D20">
      <w:pPr>
        <w:spacing w:line="360" w:lineRule="auto"/>
        <w:jc w:val="both"/>
      </w:pPr>
      <w:r>
        <w:tab/>
        <w:t>O Curso é composto por 4 módulos:</w:t>
      </w:r>
    </w:p>
    <w:p w:rsidR="005F2019" w:rsidRDefault="005F2019" w:rsidP="00683D20">
      <w:pPr>
        <w:spacing w:line="360" w:lineRule="auto"/>
        <w:jc w:val="both"/>
      </w:pPr>
      <w:r>
        <w:t>•</w:t>
      </w:r>
      <w:r>
        <w:tab/>
        <w:t>Módulo 1 – Listar e descrever os deveres do socorrista;</w:t>
      </w:r>
    </w:p>
    <w:p w:rsidR="005F2019" w:rsidRDefault="005F2019" w:rsidP="00683D20">
      <w:pPr>
        <w:spacing w:line="360" w:lineRule="auto"/>
        <w:jc w:val="both"/>
      </w:pPr>
      <w:r>
        <w:t>•</w:t>
      </w:r>
      <w:r>
        <w:tab/>
        <w:t>Módulo 2 – Avaliar a segurança da vítima e do socorrista;</w:t>
      </w:r>
    </w:p>
    <w:p w:rsidR="005F2019" w:rsidRDefault="005F2019" w:rsidP="00683D20">
      <w:pPr>
        <w:spacing w:line="360" w:lineRule="auto"/>
        <w:jc w:val="both"/>
      </w:pPr>
      <w:r>
        <w:t>•</w:t>
      </w:r>
      <w:r>
        <w:tab/>
        <w:t>Módulo 3 – Avaliar a vítima e localizar o foco da situação;</w:t>
      </w:r>
    </w:p>
    <w:p w:rsidR="005F2019" w:rsidRDefault="005F2019" w:rsidP="00683D20">
      <w:pPr>
        <w:spacing w:line="360" w:lineRule="auto"/>
        <w:jc w:val="both"/>
      </w:pPr>
      <w:r>
        <w:t>•</w:t>
      </w:r>
      <w:r>
        <w:tab/>
        <w:t>Módulo 4 – Ativar corretamente o sistema Integrado de Emergência Médica (SIEM).</w:t>
      </w:r>
    </w:p>
    <w:p w:rsidR="00A31CC3" w:rsidRPr="005F2019" w:rsidRDefault="00683D20" w:rsidP="00683D20">
      <w:pPr>
        <w:jc w:val="center"/>
        <w:rPr>
          <w:b/>
        </w:rPr>
      </w:pPr>
      <w:r>
        <w:rPr>
          <w:b/>
        </w:rPr>
        <w:t>MODO DE FUNCIONAMENTO DO CURSO</w:t>
      </w:r>
    </w:p>
    <w:p w:rsidR="00414446" w:rsidRDefault="00A31CC3" w:rsidP="00683D20">
      <w:pPr>
        <w:spacing w:line="360" w:lineRule="auto"/>
        <w:jc w:val="both"/>
      </w:pPr>
      <w:r>
        <w:t>•</w:t>
      </w:r>
      <w:r>
        <w:tab/>
      </w:r>
      <w:r w:rsidR="00683D20">
        <w:t>Aplicação</w:t>
      </w:r>
      <w:r w:rsidR="001A59F3">
        <w:t xml:space="preserve"> dos</w:t>
      </w:r>
      <w:r>
        <w:t xml:space="preserve"> princípios </w:t>
      </w:r>
      <w:r w:rsidR="001A59F3">
        <w:t>de flexibilidade</w:t>
      </w:r>
      <w:r w:rsidR="00414446">
        <w:t>, da inclusão social e o da centralização no Formando. A adoção destes princípios teve como fio condutor a visualização dos conteúdos vídeo, fórum e testes, por parte dos Formandos, em qualquer dia e hora</w:t>
      </w:r>
      <w:r w:rsidR="00683D20">
        <w:t xml:space="preserve"> (flexibilidade)</w:t>
      </w:r>
      <w:r w:rsidR="00414446">
        <w:t xml:space="preserve">, o aumento de competências dos militares da GNR para uma maior inclusão na sociedade </w:t>
      </w:r>
      <w:r w:rsidR="00683D20">
        <w:t xml:space="preserve">(inclusão social) </w:t>
      </w:r>
      <w:r w:rsidR="00414446">
        <w:t xml:space="preserve">e a preocupação </w:t>
      </w:r>
      <w:r w:rsidR="00683D20">
        <w:t xml:space="preserve">constante </w:t>
      </w:r>
      <w:r w:rsidR="00414446">
        <w:t>de colocar as expetativas e necessidades dos Formandos como premissa essencial</w:t>
      </w:r>
      <w:r w:rsidR="00683D20">
        <w:t xml:space="preserve"> (centralização no formando)</w:t>
      </w:r>
      <w:r w:rsidR="00414446">
        <w:t>.</w:t>
      </w:r>
    </w:p>
    <w:p w:rsidR="00A31CC3" w:rsidRDefault="005F2019" w:rsidP="00683D20">
      <w:pPr>
        <w:spacing w:line="360" w:lineRule="auto"/>
      </w:pPr>
      <w:r>
        <w:t>•</w:t>
      </w:r>
      <w:r>
        <w:tab/>
      </w:r>
      <w:proofErr w:type="gramStart"/>
      <w:r>
        <w:t>O  curso</w:t>
      </w:r>
      <w:proofErr w:type="gramEnd"/>
      <w:r>
        <w:t xml:space="preserve"> tem uma componente</w:t>
      </w:r>
      <w:r w:rsidR="00A31CC3">
        <w:t xml:space="preserve"> online</w:t>
      </w:r>
      <w:r>
        <w:t xml:space="preserve">, composto por 4 módulos,  e uma </w:t>
      </w:r>
      <w:r w:rsidR="00F42C69">
        <w:t xml:space="preserve">componente presencial, se houver aproveitamento na componente on-line, o formando recebe um certificado que o habilita a frequentar a componente presencial </w:t>
      </w:r>
      <w:r w:rsidR="00A31CC3">
        <w:t>.</w:t>
      </w:r>
      <w:r w:rsidR="00F42C69">
        <w:t xml:space="preserve"> Esta modalidade de curso está relacionada com a disponibilidade dos Formandos.</w:t>
      </w:r>
    </w:p>
    <w:p w:rsidR="00A31CC3" w:rsidRDefault="00A31CC3" w:rsidP="00683D20">
      <w:pPr>
        <w:spacing w:line="360" w:lineRule="auto"/>
      </w:pPr>
      <w:proofErr w:type="gramStart"/>
      <w:r>
        <w:t>•</w:t>
      </w:r>
      <w:r>
        <w:tab/>
      </w:r>
      <w:r w:rsidR="00F42C69">
        <w:t>Prevê-se</w:t>
      </w:r>
      <w:proofErr w:type="gramEnd"/>
      <w:r w:rsidR="00F42C69">
        <w:t xml:space="preserve"> uma carga de trabalho de 5 horas seman</w:t>
      </w:r>
      <w:r w:rsidR="000949E0">
        <w:t>ais</w:t>
      </w:r>
      <w:r w:rsidR="00F42C69">
        <w:t xml:space="preserve"> e as turmas são compostas por </w:t>
      </w:r>
      <w:r w:rsidR="000949E0">
        <w:t>1 Formador por cada 6 Formandos.</w:t>
      </w:r>
    </w:p>
    <w:p w:rsidR="00A31CC3" w:rsidRDefault="00A31CC3" w:rsidP="000949E0">
      <w:pPr>
        <w:spacing w:line="360" w:lineRule="auto"/>
        <w:jc w:val="both"/>
      </w:pPr>
      <w:r>
        <w:t>•</w:t>
      </w:r>
      <w:r>
        <w:tab/>
      </w:r>
      <w:r w:rsidR="000949E0">
        <w:t>A avaliação on-line é verificada logo após a realização do teste. Na componente presencial a avaliação é feita através de exercícios práticos e um teste final com uma situação de uma vítima em Paragem Cardiorrespiratória.</w:t>
      </w:r>
    </w:p>
    <w:p w:rsidR="00683D20" w:rsidRDefault="00683D20" w:rsidP="00683D20">
      <w:pPr>
        <w:spacing w:line="360" w:lineRule="auto"/>
      </w:pPr>
    </w:p>
    <w:p w:rsidR="00683D20" w:rsidRDefault="00683D20" w:rsidP="00A31CC3"/>
    <w:p w:rsidR="00A31CC3" w:rsidRPr="005F2019" w:rsidRDefault="005F2019" w:rsidP="00683D20">
      <w:pPr>
        <w:jc w:val="center"/>
        <w:rPr>
          <w:b/>
        </w:rPr>
      </w:pPr>
      <w:r w:rsidRPr="005F2019">
        <w:rPr>
          <w:b/>
        </w:rPr>
        <w:t>ESTRUTURA DO CURSO: MÓDULOS ONLINE</w:t>
      </w:r>
    </w:p>
    <w:p w:rsidR="000949E0" w:rsidRDefault="005F2019" w:rsidP="00A31CC3">
      <w:r>
        <w:t>•</w:t>
      </w:r>
      <w:r>
        <w:tab/>
        <w:t>M</w:t>
      </w:r>
      <w:r w:rsidR="00A31CC3">
        <w:t>ódulo</w:t>
      </w:r>
      <w:r>
        <w:t xml:space="preserve"> 1 </w:t>
      </w:r>
      <w:r w:rsidR="000949E0">
        <w:t xml:space="preserve">a 4 </w:t>
      </w:r>
    </w:p>
    <w:p w:rsidR="00A31CC3" w:rsidRDefault="0063233B" w:rsidP="00A31CC3">
      <w:r>
        <w:t>•</w:t>
      </w:r>
      <w:r>
        <w:tab/>
        <w:t>Tarefa – visualização de vídeo, reflexão e pesquisa individual</w:t>
      </w:r>
      <w:r w:rsidR="000949E0">
        <w:t>.</w:t>
      </w:r>
    </w:p>
    <w:p w:rsidR="00A31CC3" w:rsidRDefault="0063233B" w:rsidP="00A31CC3">
      <w:r>
        <w:t>•</w:t>
      </w:r>
      <w:r>
        <w:tab/>
        <w:t xml:space="preserve">Recursos – </w:t>
      </w:r>
      <w:r w:rsidR="00683D20">
        <w:t>Vídeos</w:t>
      </w:r>
      <w:r>
        <w:t>, Fórum de esclarecimento de dúvid</w:t>
      </w:r>
      <w:r w:rsidR="000949E0">
        <w:t>as e teste</w:t>
      </w:r>
      <w:bookmarkStart w:id="0" w:name="_GoBack"/>
      <w:bookmarkEnd w:id="0"/>
      <w:r w:rsidR="000949E0">
        <w:t>.</w:t>
      </w:r>
    </w:p>
    <w:p w:rsidR="00A31CC3" w:rsidRDefault="00A31CC3" w:rsidP="00A31CC3">
      <w:r>
        <w:t>•</w:t>
      </w:r>
      <w:r>
        <w:tab/>
        <w:t>T</w:t>
      </w:r>
      <w:r w:rsidR="001A59F3">
        <w:t>ipo de fer</w:t>
      </w:r>
      <w:r w:rsidR="000949E0">
        <w:t>ramentas – Fórum, Teste online.</w:t>
      </w:r>
    </w:p>
    <w:p w:rsidR="00683D20" w:rsidRDefault="00683D20" w:rsidP="00A31CC3"/>
    <w:p w:rsidR="00A31CC3" w:rsidRPr="00414446" w:rsidRDefault="005F2019" w:rsidP="00C6048B">
      <w:pPr>
        <w:jc w:val="center"/>
        <w:rPr>
          <w:b/>
        </w:rPr>
      </w:pPr>
      <w:r w:rsidRPr="005F2019">
        <w:rPr>
          <w:b/>
        </w:rPr>
        <w:t>REFLEXÃO</w:t>
      </w:r>
    </w:p>
    <w:p w:rsidR="00A31CC3" w:rsidRDefault="00683D20" w:rsidP="00CD3891">
      <w:pPr>
        <w:spacing w:line="360" w:lineRule="auto"/>
        <w:jc w:val="both"/>
      </w:pPr>
      <w:r>
        <w:t>•</w:t>
      </w:r>
      <w:r>
        <w:tab/>
        <w:t>Considera-se</w:t>
      </w:r>
      <w:r w:rsidR="0063233B">
        <w:t xml:space="preserve"> como imprescindível identificar as necessidades de formação</w:t>
      </w:r>
      <w:r w:rsidR="00414446">
        <w:t>, identificar o público-alvo</w:t>
      </w:r>
      <w:r w:rsidR="0063233B">
        <w:t xml:space="preserve">, as fontes de informação para responder a essas </w:t>
      </w:r>
      <w:r w:rsidR="00414446">
        <w:t>necessidades, o</w:t>
      </w:r>
      <w:r w:rsidR="0063233B">
        <w:t xml:space="preserve"> tipo de suporte de informação (vídeo, documental, links, outros)</w:t>
      </w:r>
      <w:r w:rsidR="00414446">
        <w:t>, efetuar o desenho do curso</w:t>
      </w:r>
      <w:r w:rsidR="0063233B">
        <w:t xml:space="preserve"> e estruturar tudo numa plataforma (</w:t>
      </w:r>
      <w:proofErr w:type="spellStart"/>
      <w:r w:rsidR="0063233B">
        <w:t>moodle</w:t>
      </w:r>
      <w:proofErr w:type="spellEnd"/>
      <w:r w:rsidR="0063233B">
        <w:t xml:space="preserve"> ou outra) de modo a que se consiga atingir o objetivo de formar o público-alvo</w:t>
      </w:r>
    </w:p>
    <w:p w:rsidR="00A31CC3" w:rsidRDefault="00A31CC3" w:rsidP="00CD3891">
      <w:pPr>
        <w:spacing w:line="360" w:lineRule="auto"/>
        <w:jc w:val="both"/>
      </w:pPr>
      <w:r>
        <w:t>•</w:t>
      </w:r>
      <w:r>
        <w:tab/>
        <w:t xml:space="preserve">A experiência enquanto formando online </w:t>
      </w:r>
      <w:r w:rsidR="0063233B">
        <w:t>permitiu conhecimento prático na elaboração de um futuro projeto de formação;</w:t>
      </w:r>
    </w:p>
    <w:p w:rsidR="00CC638C" w:rsidRDefault="0063233B" w:rsidP="00CD3891">
      <w:pPr>
        <w:spacing w:line="360" w:lineRule="auto"/>
        <w:jc w:val="both"/>
      </w:pPr>
      <w:r>
        <w:t>•</w:t>
      </w:r>
      <w:r>
        <w:tab/>
        <w:t>Como aspetos mais importantes para o sucesso em amb</w:t>
      </w:r>
      <w:r w:rsidR="00683D20">
        <w:t xml:space="preserve">iente de formação online destaca-se </w:t>
      </w:r>
      <w:r>
        <w:t>a motivação para aprender,</w:t>
      </w:r>
      <w:r w:rsidR="00414446">
        <w:t xml:space="preserve"> </w:t>
      </w:r>
      <w:r w:rsidR="00683D20">
        <w:t>a</w:t>
      </w:r>
      <w:r>
        <w:t xml:space="preserve"> gestão do tempo, dar continuamente o feedback ao Formador e ir cumprindo as tarefas que são propostas.</w:t>
      </w:r>
    </w:p>
    <w:sectPr w:rsidR="00CC6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C9F"/>
    <w:multiLevelType w:val="hybridMultilevel"/>
    <w:tmpl w:val="C9984F98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96E7FC1"/>
    <w:multiLevelType w:val="hybridMultilevel"/>
    <w:tmpl w:val="EE2CCB4E"/>
    <w:lvl w:ilvl="0" w:tplc="318AC7D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3"/>
    <w:rsid w:val="0004633C"/>
    <w:rsid w:val="000949E0"/>
    <w:rsid w:val="00144794"/>
    <w:rsid w:val="00153A19"/>
    <w:rsid w:val="001A59F3"/>
    <w:rsid w:val="00414446"/>
    <w:rsid w:val="005F2019"/>
    <w:rsid w:val="0063233B"/>
    <w:rsid w:val="00683D20"/>
    <w:rsid w:val="009B3F67"/>
    <w:rsid w:val="00A31CC3"/>
    <w:rsid w:val="00C454B5"/>
    <w:rsid w:val="00C6048B"/>
    <w:rsid w:val="00CD3891"/>
    <w:rsid w:val="00D87CFE"/>
    <w:rsid w:val="00F42C69"/>
    <w:rsid w:val="00F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4776"/>
  <w15:chartTrackingRefBased/>
  <w15:docId w15:val="{51E02D6D-644E-41F3-A21E-A53B30C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F2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8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Jose Rodrigues Santana</dc:creator>
  <cp:keywords/>
  <dc:description/>
  <cp:lastModifiedBy>Nelson Jose Rodrigues Santana</cp:lastModifiedBy>
  <cp:revision>8</cp:revision>
  <dcterms:created xsi:type="dcterms:W3CDTF">2018-04-16T10:05:00Z</dcterms:created>
  <dcterms:modified xsi:type="dcterms:W3CDTF">2018-04-17T14:11:00Z</dcterms:modified>
</cp:coreProperties>
</file>